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1EB38EF2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SPS </w:t>
      </w:r>
      <w:r w:rsidR="00E50935" w:rsidRPr="00823596">
        <w:rPr>
          <w:rFonts w:ascii="Arial" w:hAnsi="Arial" w:cs="Arial"/>
          <w:b/>
          <w:bCs/>
          <w:sz w:val="20"/>
          <w:szCs w:val="20"/>
        </w:rPr>
        <w:t>2</w:t>
      </w:r>
      <w:r w:rsidRPr="00823596">
        <w:rPr>
          <w:rFonts w:ascii="Arial" w:hAnsi="Arial" w:cs="Arial"/>
          <w:b/>
          <w:bCs/>
          <w:sz w:val="20"/>
          <w:szCs w:val="20"/>
        </w:rPr>
        <w:t>.</w:t>
      </w:r>
      <w:r w:rsidR="00046678" w:rsidRPr="00823596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F146BC" w:rsidRPr="00F146BC">
        <w:rPr>
          <w:rFonts w:ascii="Arial" w:hAnsi="Arial" w:cs="Arial"/>
          <w:sz w:val="20"/>
          <w:szCs w:val="20"/>
        </w:rPr>
        <w:t xml:space="preserve">Techninės specifikacijos </w:t>
      </w:r>
      <w:r w:rsidR="00F146BC" w:rsidRPr="0006612E">
        <w:rPr>
          <w:rFonts w:ascii="Arial" w:hAnsi="Arial" w:cs="Arial"/>
          <w:b/>
          <w:bCs/>
          <w:sz w:val="20"/>
          <w:szCs w:val="20"/>
        </w:rPr>
        <w:t>3.1., 3.2., 3.8., 3.9., 4.1.</w:t>
      </w:r>
      <w:r w:rsidR="00F146BC" w:rsidRPr="00F146BC">
        <w:rPr>
          <w:rFonts w:ascii="Arial" w:hAnsi="Arial" w:cs="Arial"/>
          <w:sz w:val="20"/>
          <w:szCs w:val="20"/>
        </w:rPr>
        <w:t xml:space="preserve"> p</w:t>
      </w:r>
      <w:r w:rsidR="003977A9">
        <w:rPr>
          <w:rFonts w:ascii="Arial" w:hAnsi="Arial" w:cs="Arial"/>
          <w:sz w:val="20"/>
          <w:szCs w:val="20"/>
        </w:rPr>
        <w:t>unktams</w:t>
      </w:r>
      <w:r w:rsidR="00631094">
        <w:rPr>
          <w:rFonts w:ascii="Arial" w:hAnsi="Arial" w:cs="Arial"/>
          <w:sz w:val="20"/>
          <w:szCs w:val="20"/>
        </w:rPr>
        <w:t xml:space="preserve"> bei</w:t>
      </w:r>
      <w:r w:rsidR="00F146BC" w:rsidRPr="00F146BC">
        <w:rPr>
          <w:rFonts w:ascii="Arial" w:hAnsi="Arial" w:cs="Arial"/>
          <w:sz w:val="20"/>
          <w:szCs w:val="20"/>
        </w:rPr>
        <w:t xml:space="preserve"> </w:t>
      </w:r>
      <w:r w:rsidR="003977A9">
        <w:rPr>
          <w:rFonts w:ascii="Arial" w:hAnsi="Arial" w:cs="Arial"/>
          <w:sz w:val="20"/>
          <w:szCs w:val="20"/>
        </w:rPr>
        <w:t>S</w:t>
      </w:r>
      <w:r w:rsidR="00F146BC" w:rsidRPr="00F146BC">
        <w:rPr>
          <w:rFonts w:ascii="Arial" w:hAnsi="Arial" w:cs="Arial"/>
          <w:sz w:val="20"/>
          <w:szCs w:val="20"/>
        </w:rPr>
        <w:t xml:space="preserve">pecialiųjų Sutarties sąlygų </w:t>
      </w:r>
      <w:r w:rsidR="00F146BC" w:rsidRPr="0006612E">
        <w:rPr>
          <w:rFonts w:ascii="Arial" w:hAnsi="Arial" w:cs="Arial"/>
          <w:b/>
          <w:bCs/>
          <w:sz w:val="20"/>
          <w:szCs w:val="20"/>
        </w:rPr>
        <w:t>5.3. p.,  5.4.</w:t>
      </w:r>
      <w:r w:rsidR="00F146BC" w:rsidRPr="00F146BC">
        <w:rPr>
          <w:rFonts w:ascii="Arial" w:hAnsi="Arial" w:cs="Arial"/>
          <w:sz w:val="20"/>
          <w:szCs w:val="20"/>
        </w:rPr>
        <w:t xml:space="preserve"> </w:t>
      </w:r>
      <w:r w:rsidR="003977A9">
        <w:rPr>
          <w:rFonts w:ascii="Arial" w:hAnsi="Arial" w:cs="Arial"/>
          <w:sz w:val="20"/>
          <w:szCs w:val="20"/>
        </w:rPr>
        <w:t>punktams</w:t>
      </w:r>
    </w:p>
    <w:p w14:paraId="27AB5A0E" w14:textId="2A061002" w:rsidR="003C0563" w:rsidRPr="0006612E" w:rsidRDefault="0006612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612E">
        <w:rPr>
          <w:rFonts w:ascii="Arial" w:hAnsi="Arial" w:cs="Arial"/>
          <w:sz w:val="20"/>
          <w:szCs w:val="20"/>
          <w:lang w:val="en-US"/>
        </w:rPr>
        <w:t xml:space="preserve">Suppliers, within the scope of negotiations established in Clause </w:t>
      </w:r>
      <w:r w:rsidRPr="0006612E">
        <w:rPr>
          <w:rFonts w:ascii="Arial" w:hAnsi="Arial" w:cs="Arial"/>
          <w:b/>
          <w:bCs/>
          <w:sz w:val="20"/>
          <w:szCs w:val="20"/>
          <w:lang w:val="en-US"/>
        </w:rPr>
        <w:t>2.5</w:t>
      </w:r>
      <w:r w:rsidRPr="0006612E">
        <w:rPr>
          <w:rFonts w:ascii="Arial" w:hAnsi="Arial" w:cs="Arial"/>
          <w:sz w:val="20"/>
          <w:szCs w:val="20"/>
          <w:lang w:val="en-US"/>
        </w:rPr>
        <w:t xml:space="preserve"> of the Procurement Procedure Document (SPS), may propose amendments to Clauses </w:t>
      </w:r>
      <w:r w:rsidRPr="0006612E">
        <w:rPr>
          <w:rFonts w:ascii="Arial" w:hAnsi="Arial" w:cs="Arial"/>
          <w:b/>
          <w:bCs/>
          <w:sz w:val="20"/>
          <w:szCs w:val="20"/>
          <w:lang w:val="en-US"/>
        </w:rPr>
        <w:t>3.1, 3.2, 3.8, 3.9, 4.1</w:t>
      </w:r>
      <w:r w:rsidRPr="0006612E">
        <w:rPr>
          <w:rFonts w:ascii="Arial" w:hAnsi="Arial" w:cs="Arial"/>
          <w:sz w:val="20"/>
          <w:szCs w:val="20"/>
          <w:lang w:val="en-US"/>
        </w:rPr>
        <w:t xml:space="preserve"> of the Technical Specification, as well as to Clauses </w:t>
      </w:r>
      <w:r w:rsidRPr="0006612E">
        <w:rPr>
          <w:rFonts w:ascii="Arial" w:hAnsi="Arial" w:cs="Arial"/>
          <w:b/>
          <w:bCs/>
          <w:sz w:val="20"/>
          <w:szCs w:val="20"/>
          <w:lang w:val="en-US"/>
        </w:rPr>
        <w:t>5.3</w:t>
      </w:r>
      <w:r w:rsidRPr="0006612E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06612E">
        <w:rPr>
          <w:rFonts w:ascii="Arial" w:hAnsi="Arial" w:cs="Arial"/>
          <w:b/>
          <w:bCs/>
          <w:sz w:val="20"/>
          <w:szCs w:val="20"/>
          <w:lang w:val="en-US"/>
        </w:rPr>
        <w:t>5.4</w:t>
      </w:r>
      <w:r w:rsidRPr="0006612E">
        <w:rPr>
          <w:rFonts w:ascii="Arial" w:hAnsi="Arial" w:cs="Arial"/>
          <w:sz w:val="20"/>
          <w:szCs w:val="20"/>
          <w:lang w:val="en-US"/>
        </w:rPr>
        <w:t xml:space="preserve"> of the Special Contract Conditions.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</w:t>
            </w:r>
            <w:r w:rsidRPr="00E24DE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dokumentą (TS ar PC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Procurement </w:t>
            </w:r>
            <w:r w:rsidR="009F4523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ument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(</w:t>
            </w:r>
            <w:r w:rsidRPr="00E24DEC">
              <w:rPr>
                <w:rFonts w:ascii="Arial" w:hAnsi="Arial" w:cs="Arial"/>
                <w:i/>
                <w:sz w:val="20"/>
                <w:szCs w:val="20"/>
                <w:lang w:val="en-GB"/>
              </w:rPr>
              <w:t>TS or DPC),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Clause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No.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and precise text thereof to be negotiated on</w:t>
            </w:r>
          </w:p>
          <w:p w14:paraId="27AB5A12" w14:textId="60B18115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/</w:t>
            </w:r>
          </w:p>
          <w:p w14:paraId="77FFD37A" w14:textId="21B7975B" w:rsidR="006C0262" w:rsidRPr="006C026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4DEC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14739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DEC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E24DE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30DDB6CD" w:rsidR="00FE4FAD" w:rsidRPr="00147392" w:rsidRDefault="004E01B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="003921B9" w:rsidRPr="003921B9">
              <w:rPr>
                <w:color w:val="4F81BD" w:themeColor="accent1"/>
              </w:rPr>
              <w:t xml:space="preserve"> </w:t>
            </w:r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to indicate to the Supplier if negotiations are desired</w:t>
            </w:r>
          </w:p>
        </w:tc>
        <w:tc>
          <w:tcPr>
            <w:tcW w:w="2302" w:type="dxa"/>
          </w:tcPr>
          <w:p w14:paraId="308FD237" w14:textId="19AF086F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to indicate to the Supplier if negotiations are desired</w:t>
            </w:r>
          </w:p>
        </w:tc>
        <w:tc>
          <w:tcPr>
            <w:tcW w:w="5317" w:type="dxa"/>
          </w:tcPr>
          <w:p w14:paraId="27AB5A29" w14:textId="6AE33DCC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to indicate to the Supplier if negotiations are desired</w:t>
            </w:r>
          </w:p>
        </w:tc>
        <w:tc>
          <w:tcPr>
            <w:tcW w:w="4740" w:type="dxa"/>
          </w:tcPr>
          <w:p w14:paraId="27AB5A2A" w14:textId="2AC6B325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to indicate to the Supplier if negotiations are desired</w:t>
            </w:r>
          </w:p>
        </w:tc>
      </w:tr>
      <w:tr w:rsidR="00FE4FAD" w:rsidRPr="0014739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24DEC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24DEC">
        <w:rPr>
          <w:rFonts w:ascii="Arial" w:hAnsi="Arial" w:cs="Arial"/>
          <w:i/>
          <w:sz w:val="20"/>
          <w:szCs w:val="20"/>
        </w:rPr>
        <w:t xml:space="preserve">* </w:t>
      </w:r>
      <w:r w:rsidR="003C0563" w:rsidRPr="00E24DEC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E24DEC">
        <w:rPr>
          <w:rFonts w:ascii="Arial" w:hAnsi="Arial" w:cs="Arial"/>
          <w:i/>
          <w:sz w:val="20"/>
          <w:szCs w:val="20"/>
        </w:rPr>
        <w:t>Techninė specifikacij</w:t>
      </w:r>
      <w:r w:rsidR="006C0262" w:rsidRPr="00E24DEC">
        <w:rPr>
          <w:rFonts w:ascii="Arial" w:hAnsi="Arial" w:cs="Arial"/>
          <w:i/>
          <w:sz w:val="20"/>
          <w:szCs w:val="20"/>
        </w:rPr>
        <w:t>a (Technical Specification)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24DEC">
        <w:rPr>
          <w:rFonts w:ascii="Arial" w:hAnsi="Arial" w:cs="Arial"/>
          <w:i/>
          <w:sz w:val="20"/>
          <w:szCs w:val="20"/>
        </w:rPr>
        <w:t xml:space="preserve">  </w:t>
      </w:r>
      <w:r w:rsidR="00E50935" w:rsidRPr="00E24DEC">
        <w:rPr>
          <w:rFonts w:ascii="Arial" w:hAnsi="Arial" w:cs="Arial"/>
          <w:i/>
          <w:sz w:val="20"/>
          <w:szCs w:val="20"/>
        </w:rPr>
        <w:t>PC</w:t>
      </w:r>
      <w:r w:rsidR="003C0563" w:rsidRPr="00E24DEC">
        <w:rPr>
          <w:rFonts w:ascii="Arial" w:hAnsi="Arial" w:cs="Arial"/>
          <w:i/>
          <w:sz w:val="20"/>
          <w:szCs w:val="20"/>
        </w:rPr>
        <w:t xml:space="preserve"> –</w:t>
      </w:r>
      <w:r w:rsidRPr="00E24DEC">
        <w:rPr>
          <w:rFonts w:ascii="Arial" w:hAnsi="Arial" w:cs="Arial"/>
          <w:i/>
          <w:sz w:val="20"/>
          <w:szCs w:val="20"/>
        </w:rPr>
        <w:t xml:space="preserve"> </w:t>
      </w:r>
      <w:r w:rsidR="00E50935" w:rsidRPr="00E24DEC">
        <w:rPr>
          <w:rFonts w:ascii="Arial" w:hAnsi="Arial" w:cs="Arial"/>
          <w:i/>
          <w:sz w:val="20"/>
          <w:szCs w:val="20"/>
        </w:rPr>
        <w:t>Pirkimo sutarties projektas</w:t>
      </w:r>
      <w:r w:rsidRPr="00E24DEC">
        <w:rPr>
          <w:rFonts w:ascii="Arial" w:hAnsi="Arial" w:cs="Arial"/>
          <w:i/>
          <w:sz w:val="20"/>
          <w:szCs w:val="20"/>
        </w:rPr>
        <w:t xml:space="preserve"> (</w:t>
      </w:r>
      <w:r w:rsidR="00E50935" w:rsidRPr="00E24DEC">
        <w:rPr>
          <w:rFonts w:ascii="Arial" w:hAnsi="Arial" w:cs="Arial"/>
          <w:i/>
          <w:sz w:val="20"/>
          <w:szCs w:val="20"/>
        </w:rPr>
        <w:t>Draft of the Procurement</w:t>
      </w:r>
      <w:r w:rsidRPr="00E24DEC">
        <w:rPr>
          <w:rFonts w:ascii="Arial" w:hAnsi="Arial" w:cs="Arial"/>
          <w:i/>
          <w:sz w:val="20"/>
          <w:szCs w:val="20"/>
        </w:rPr>
        <w:t xml:space="preserve"> Contract)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1F1D" w14:textId="77777777" w:rsidR="00CC6CB7" w:rsidRDefault="00CC6CB7" w:rsidP="0018681C">
      <w:pPr>
        <w:spacing w:after="0" w:line="240" w:lineRule="auto"/>
      </w:pPr>
      <w:r>
        <w:separator/>
      </w:r>
    </w:p>
  </w:endnote>
  <w:endnote w:type="continuationSeparator" w:id="0">
    <w:p w14:paraId="77C427A2" w14:textId="77777777" w:rsidR="00CC6CB7" w:rsidRDefault="00CC6CB7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3BB37" w14:textId="77777777" w:rsidR="00CC6CB7" w:rsidRDefault="00CC6CB7" w:rsidP="0018681C">
      <w:pPr>
        <w:spacing w:after="0" w:line="240" w:lineRule="auto"/>
      </w:pPr>
      <w:r>
        <w:separator/>
      </w:r>
    </w:p>
  </w:footnote>
  <w:footnote w:type="continuationSeparator" w:id="0">
    <w:p w14:paraId="73C04A83" w14:textId="77777777" w:rsidR="00CC6CB7" w:rsidRDefault="00CC6CB7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158299BF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68187D">
      <w:rPr>
        <w:rFonts w:ascii="Arial" w:hAnsi="Arial" w:cs="Arial"/>
        <w:sz w:val="20"/>
        <w:szCs w:val="20"/>
      </w:rPr>
      <w:t>7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Annex </w:t>
    </w:r>
    <w:r w:rsidR="0068187D">
      <w:rPr>
        <w:rFonts w:ascii="Arial" w:hAnsi="Arial" w:cs="Arial"/>
        <w:sz w:val="20"/>
        <w:szCs w:val="20"/>
      </w:rPr>
      <w:t>7</w:t>
    </w:r>
    <w:r w:rsidRPr="00147392">
      <w:rPr>
        <w:rFonts w:ascii="Arial" w:hAnsi="Arial" w:cs="Arial"/>
        <w:sz w:val="20"/>
        <w:szCs w:val="20"/>
      </w:rPr>
      <w:t xml:space="preserve"> of the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46678"/>
    <w:rsid w:val="0006612E"/>
    <w:rsid w:val="000679ED"/>
    <w:rsid w:val="000C1320"/>
    <w:rsid w:val="000F03AB"/>
    <w:rsid w:val="001349C3"/>
    <w:rsid w:val="00145B34"/>
    <w:rsid w:val="00147392"/>
    <w:rsid w:val="0018681C"/>
    <w:rsid w:val="00187162"/>
    <w:rsid w:val="001B248C"/>
    <w:rsid w:val="001D0BBF"/>
    <w:rsid w:val="001D1009"/>
    <w:rsid w:val="00225B9B"/>
    <w:rsid w:val="002D269D"/>
    <w:rsid w:val="003921B9"/>
    <w:rsid w:val="003977A9"/>
    <w:rsid w:val="003B1EC7"/>
    <w:rsid w:val="003B3B79"/>
    <w:rsid w:val="003C0563"/>
    <w:rsid w:val="00406149"/>
    <w:rsid w:val="00491081"/>
    <w:rsid w:val="004A3022"/>
    <w:rsid w:val="004A5570"/>
    <w:rsid w:val="004E01B3"/>
    <w:rsid w:val="00541C5D"/>
    <w:rsid w:val="0054713F"/>
    <w:rsid w:val="005B0A30"/>
    <w:rsid w:val="005E1E2D"/>
    <w:rsid w:val="00607E28"/>
    <w:rsid w:val="00631094"/>
    <w:rsid w:val="00653178"/>
    <w:rsid w:val="00675931"/>
    <w:rsid w:val="0068187D"/>
    <w:rsid w:val="00686C15"/>
    <w:rsid w:val="006A1063"/>
    <w:rsid w:val="006A6E54"/>
    <w:rsid w:val="006C0262"/>
    <w:rsid w:val="006C6734"/>
    <w:rsid w:val="006D6F16"/>
    <w:rsid w:val="0078224B"/>
    <w:rsid w:val="007B475D"/>
    <w:rsid w:val="007B5DEB"/>
    <w:rsid w:val="007E44A4"/>
    <w:rsid w:val="00803170"/>
    <w:rsid w:val="00813D00"/>
    <w:rsid w:val="00823596"/>
    <w:rsid w:val="00834C5C"/>
    <w:rsid w:val="0085254E"/>
    <w:rsid w:val="0086426E"/>
    <w:rsid w:val="008C2025"/>
    <w:rsid w:val="008C76C6"/>
    <w:rsid w:val="008D4053"/>
    <w:rsid w:val="00990AB9"/>
    <w:rsid w:val="00991590"/>
    <w:rsid w:val="00995BCA"/>
    <w:rsid w:val="009E4C36"/>
    <w:rsid w:val="009F2A3B"/>
    <w:rsid w:val="009F4523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CA31FE"/>
    <w:rsid w:val="00CC6CB7"/>
    <w:rsid w:val="00CE74AB"/>
    <w:rsid w:val="00D404CF"/>
    <w:rsid w:val="00D536A3"/>
    <w:rsid w:val="00DC6157"/>
    <w:rsid w:val="00E24DEC"/>
    <w:rsid w:val="00E50935"/>
    <w:rsid w:val="00E664E6"/>
    <w:rsid w:val="00F146BC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08A0FAC6-3F84-49DB-8EE1-F297CF4A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F7EC0-CE9A-495F-BF0F-3190E6D3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Lina Zviaginė</cp:lastModifiedBy>
  <cp:revision>15</cp:revision>
  <dcterms:created xsi:type="dcterms:W3CDTF">2024-05-08T05:18:00Z</dcterms:created>
  <dcterms:modified xsi:type="dcterms:W3CDTF">2026-01-09T06:25:00Z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